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B90D76" w:rsidRDefault="00371681" w:rsidP="00B90D76">
      <w:pPr>
        <w:bidi w:val="0"/>
        <w:rPr>
          <w:rFonts w:asciiTheme="minorHAnsi" w:hAnsiTheme="minorHAnsi"/>
          <w:b/>
          <w:bCs/>
          <w:sz w:val="4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49530</wp:posOffset>
            </wp:positionV>
            <wp:extent cx="2413635" cy="2313305"/>
            <wp:effectExtent l="0" t="0" r="5715" b="0"/>
            <wp:wrapThrough wrapText="bothSides">
              <wp:wrapPolygon edited="0">
                <wp:start x="0" y="0"/>
                <wp:lineTo x="0" y="21345"/>
                <wp:lineTo x="21481" y="21345"/>
                <wp:lineTo x="214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92626-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313305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  <a:lumOff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18F6" w:rsidRPr="00B90D76">
        <w:rPr>
          <w:rFonts w:asciiTheme="minorHAnsi" w:hAnsiTheme="minorHAnsi"/>
          <w:b/>
          <w:bCs/>
          <w:sz w:val="48"/>
          <w:szCs w:val="28"/>
        </w:rPr>
        <w:t>Yaniv</w:t>
      </w:r>
      <w:proofErr w:type="spellEnd"/>
      <w:r w:rsidR="00CE18F6" w:rsidRPr="00B90D76">
        <w:rPr>
          <w:rFonts w:asciiTheme="minorHAnsi" w:hAnsiTheme="minorHAnsi"/>
          <w:b/>
          <w:bCs/>
          <w:sz w:val="48"/>
          <w:szCs w:val="28"/>
        </w:rPr>
        <w:t xml:space="preserve"> </w:t>
      </w:r>
      <w:proofErr w:type="spellStart"/>
      <w:r w:rsidR="00CE18F6" w:rsidRPr="00B90D76">
        <w:rPr>
          <w:rFonts w:asciiTheme="minorHAnsi" w:hAnsiTheme="minorHAnsi"/>
          <w:b/>
          <w:bCs/>
          <w:sz w:val="48"/>
          <w:szCs w:val="28"/>
        </w:rPr>
        <w:t>Sagee</w:t>
      </w:r>
      <w:proofErr w:type="spellEnd"/>
    </w:p>
    <w:p w:rsidR="00625EC5" w:rsidRDefault="00CE18F6" w:rsidP="00B90D76">
      <w:pPr>
        <w:bidi w:val="0"/>
        <w:rPr>
          <w:rFonts w:asciiTheme="minorHAnsi" w:hAnsiTheme="minorHAnsi"/>
          <w:b/>
          <w:bCs/>
          <w:sz w:val="28"/>
          <w:szCs w:val="28"/>
        </w:rPr>
      </w:pPr>
      <w:r w:rsidRPr="00B90D76">
        <w:rPr>
          <w:rFonts w:asciiTheme="minorHAnsi" w:hAnsiTheme="minorHAnsi"/>
          <w:b/>
          <w:bCs/>
          <w:sz w:val="28"/>
          <w:szCs w:val="28"/>
        </w:rPr>
        <w:t xml:space="preserve">Executive Director, </w:t>
      </w:r>
    </w:p>
    <w:p w:rsidR="00CE18F6" w:rsidRPr="00B90D76" w:rsidRDefault="00625EC5" w:rsidP="00625EC5">
      <w:pPr>
        <w:bidi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The Center for Shared Society at </w:t>
      </w:r>
      <w:r w:rsidR="00CE18F6" w:rsidRPr="00B90D76">
        <w:rPr>
          <w:rFonts w:asciiTheme="minorHAnsi" w:hAnsiTheme="minorHAnsi"/>
          <w:b/>
          <w:bCs/>
          <w:sz w:val="28"/>
          <w:szCs w:val="28"/>
        </w:rPr>
        <w:t>Givat Haviva</w:t>
      </w:r>
      <w:bookmarkStart w:id="0" w:name="_GoBack"/>
      <w:bookmarkEnd w:id="0"/>
    </w:p>
    <w:p w:rsidR="00CE18F6" w:rsidRPr="00B90D76" w:rsidRDefault="00CE18F6" w:rsidP="00CE18F6">
      <w:pPr>
        <w:bidi w:val="0"/>
        <w:rPr>
          <w:rFonts w:asciiTheme="minorHAnsi" w:hAnsiTheme="minorHAnsi"/>
        </w:rPr>
      </w:pPr>
    </w:p>
    <w:p w:rsidR="00371681" w:rsidRDefault="00371681" w:rsidP="00B90D76">
      <w:pPr>
        <w:bidi w:val="0"/>
        <w:rPr>
          <w:rFonts w:asciiTheme="minorHAnsi" w:hAnsiTheme="minorHAnsi"/>
        </w:rPr>
      </w:pPr>
    </w:p>
    <w:p w:rsidR="005012F5" w:rsidRDefault="005012F5" w:rsidP="005012F5">
      <w:pPr>
        <w:bidi w:val="0"/>
        <w:rPr>
          <w:rFonts w:asciiTheme="minorHAnsi" w:hAnsiTheme="minorHAnsi"/>
        </w:rPr>
      </w:pPr>
    </w:p>
    <w:p w:rsidR="00CE18F6" w:rsidRPr="00B90D76" w:rsidRDefault="00CE18F6" w:rsidP="005012F5">
      <w:pPr>
        <w:bidi w:val="0"/>
        <w:rPr>
          <w:rFonts w:asciiTheme="minorHAnsi" w:hAnsiTheme="minorHAnsi"/>
        </w:rPr>
      </w:pPr>
      <w:proofErr w:type="spellStart"/>
      <w:r w:rsidRPr="00B90D76">
        <w:rPr>
          <w:rFonts w:asciiTheme="minorHAnsi" w:hAnsiTheme="minorHAnsi"/>
        </w:rPr>
        <w:t>Yaniv</w:t>
      </w:r>
      <w:proofErr w:type="spellEnd"/>
      <w:r w:rsidRPr="00B90D76">
        <w:rPr>
          <w:rFonts w:asciiTheme="minorHAnsi" w:hAnsiTheme="minorHAnsi"/>
        </w:rPr>
        <w:t xml:space="preserve"> </w:t>
      </w:r>
      <w:proofErr w:type="spellStart"/>
      <w:r w:rsidRPr="00B90D76">
        <w:rPr>
          <w:rFonts w:asciiTheme="minorHAnsi" w:hAnsiTheme="minorHAnsi"/>
        </w:rPr>
        <w:t>Sagee</w:t>
      </w:r>
      <w:proofErr w:type="spellEnd"/>
      <w:r w:rsidRPr="00B90D76">
        <w:rPr>
          <w:rFonts w:asciiTheme="minorHAnsi" w:hAnsiTheme="minorHAnsi"/>
        </w:rPr>
        <w:t xml:space="preserve"> </w:t>
      </w:r>
      <w:r w:rsidR="00B90D76">
        <w:rPr>
          <w:rFonts w:asciiTheme="minorHAnsi" w:hAnsiTheme="minorHAnsi"/>
        </w:rPr>
        <w:t xml:space="preserve">is the Executive Director of the Center for Shared Society at Givat Haviva since September of 2012. </w:t>
      </w:r>
      <w:r w:rsidRPr="00B90D76">
        <w:rPr>
          <w:rFonts w:asciiTheme="minorHAnsi" w:hAnsiTheme="minorHAnsi"/>
        </w:rPr>
        <w:t>For over twenty years,</w:t>
      </w:r>
      <w:r w:rsidR="00B90D76">
        <w:rPr>
          <w:rFonts w:asciiTheme="minorHAnsi" w:hAnsiTheme="minorHAnsi"/>
        </w:rPr>
        <w:t xml:space="preserve"> </w:t>
      </w:r>
      <w:proofErr w:type="spellStart"/>
      <w:r w:rsidR="00B90D76">
        <w:rPr>
          <w:rFonts w:asciiTheme="minorHAnsi" w:hAnsiTheme="minorHAnsi"/>
        </w:rPr>
        <w:t>Yaniv</w:t>
      </w:r>
      <w:proofErr w:type="spellEnd"/>
      <w:r w:rsidRPr="00B90D76">
        <w:rPr>
          <w:rFonts w:asciiTheme="minorHAnsi" w:hAnsiTheme="minorHAnsi"/>
        </w:rPr>
        <w:t xml:space="preserve"> has been a key figure in various organizations connected to education in general, and youth movements in particular in Israel. </w:t>
      </w:r>
    </w:p>
    <w:p w:rsidR="00CE18F6" w:rsidRPr="00B90D76" w:rsidRDefault="00CE18F6" w:rsidP="00B90D76">
      <w:pPr>
        <w:bidi w:val="0"/>
        <w:rPr>
          <w:rFonts w:asciiTheme="minorHAnsi" w:hAnsiTheme="minorHAnsi"/>
        </w:rPr>
      </w:pPr>
    </w:p>
    <w:p w:rsidR="00CE18F6" w:rsidRPr="00B90D76" w:rsidRDefault="00CE18F6" w:rsidP="00B90D76">
      <w:pPr>
        <w:bidi w:val="0"/>
        <w:rPr>
          <w:rFonts w:asciiTheme="minorHAnsi" w:hAnsiTheme="minorHAnsi"/>
        </w:rPr>
      </w:pPr>
      <w:proofErr w:type="spellStart"/>
      <w:r w:rsidRPr="00B90D76">
        <w:rPr>
          <w:rFonts w:asciiTheme="minorHAnsi" w:hAnsiTheme="minorHAnsi"/>
        </w:rPr>
        <w:t>Yaniv</w:t>
      </w:r>
      <w:proofErr w:type="spellEnd"/>
      <w:r w:rsidRPr="00B90D76">
        <w:rPr>
          <w:rFonts w:asciiTheme="minorHAnsi" w:hAnsiTheme="minorHAnsi"/>
        </w:rPr>
        <w:t xml:space="preserve"> is a native of Kibbutz </w:t>
      </w:r>
      <w:proofErr w:type="spellStart"/>
      <w:r w:rsidRPr="00B90D76">
        <w:rPr>
          <w:rFonts w:asciiTheme="minorHAnsi" w:hAnsiTheme="minorHAnsi"/>
        </w:rPr>
        <w:t>Ein</w:t>
      </w:r>
      <w:proofErr w:type="spellEnd"/>
      <w:r w:rsidRPr="00B90D76">
        <w:rPr>
          <w:rFonts w:asciiTheme="minorHAnsi" w:hAnsiTheme="minorHAnsi"/>
        </w:rPr>
        <w:t xml:space="preserve"> </w:t>
      </w:r>
      <w:proofErr w:type="spellStart"/>
      <w:r w:rsidRPr="00B90D76">
        <w:rPr>
          <w:rFonts w:asciiTheme="minorHAnsi" w:hAnsiTheme="minorHAnsi"/>
        </w:rPr>
        <w:t>Hashofet</w:t>
      </w:r>
      <w:proofErr w:type="spellEnd"/>
      <w:r w:rsidRPr="00B90D76">
        <w:rPr>
          <w:rFonts w:asciiTheme="minorHAnsi" w:hAnsiTheme="minorHAnsi"/>
        </w:rPr>
        <w:t xml:space="preserve"> w</w:t>
      </w:r>
      <w:r w:rsidR="00B90D76">
        <w:rPr>
          <w:rFonts w:asciiTheme="minorHAnsi" w:hAnsiTheme="minorHAnsi"/>
        </w:rPr>
        <w:t xml:space="preserve">here he is currently a member. </w:t>
      </w:r>
      <w:r w:rsidRPr="00B90D76">
        <w:rPr>
          <w:rFonts w:asciiTheme="minorHAnsi" w:hAnsiTheme="minorHAnsi"/>
        </w:rPr>
        <w:t xml:space="preserve">After his initial army service, </w:t>
      </w:r>
      <w:proofErr w:type="spellStart"/>
      <w:r w:rsidRPr="00B90D76">
        <w:rPr>
          <w:rFonts w:asciiTheme="minorHAnsi" w:hAnsiTheme="minorHAnsi"/>
        </w:rPr>
        <w:t>Yaniv</w:t>
      </w:r>
      <w:proofErr w:type="spellEnd"/>
      <w:r w:rsidRPr="00B90D76">
        <w:rPr>
          <w:rFonts w:asciiTheme="minorHAnsi" w:hAnsiTheme="minorHAnsi"/>
        </w:rPr>
        <w:t xml:space="preserve"> became the </w:t>
      </w:r>
      <w:proofErr w:type="spellStart"/>
      <w:r w:rsidRPr="00B90D76">
        <w:rPr>
          <w:rFonts w:asciiTheme="minorHAnsi" w:hAnsiTheme="minorHAnsi"/>
        </w:rPr>
        <w:t>shaliach</w:t>
      </w:r>
      <w:proofErr w:type="spellEnd"/>
      <w:r w:rsidRPr="00B90D76">
        <w:rPr>
          <w:rFonts w:asciiTheme="minorHAnsi" w:hAnsiTheme="minorHAnsi"/>
        </w:rPr>
        <w:t xml:space="preserve"> for </w:t>
      </w:r>
      <w:proofErr w:type="spellStart"/>
      <w:r w:rsidRPr="00B90D76">
        <w:rPr>
          <w:rFonts w:asciiTheme="minorHAnsi" w:hAnsiTheme="minorHAnsi"/>
        </w:rPr>
        <w:t>Hashomer</w:t>
      </w:r>
      <w:proofErr w:type="spellEnd"/>
      <w:r w:rsidRPr="00B90D76">
        <w:rPr>
          <w:rFonts w:asciiTheme="minorHAnsi" w:hAnsiTheme="minorHAnsi"/>
        </w:rPr>
        <w:t xml:space="preserve"> </w:t>
      </w:r>
      <w:proofErr w:type="spellStart"/>
      <w:r w:rsidRPr="00B90D76">
        <w:rPr>
          <w:rFonts w:asciiTheme="minorHAnsi" w:hAnsiTheme="minorHAnsi"/>
        </w:rPr>
        <w:t>Hatzair</w:t>
      </w:r>
      <w:proofErr w:type="spellEnd"/>
      <w:r w:rsidRPr="00B90D76">
        <w:rPr>
          <w:rFonts w:asciiTheme="minorHAnsi" w:hAnsiTheme="minorHAnsi"/>
        </w:rPr>
        <w:t xml:space="preserve"> and Kibbutz Aliyah Desk in Chicago.  Upon returning to Israel, he worked in </w:t>
      </w:r>
      <w:proofErr w:type="spellStart"/>
      <w:r w:rsidRPr="00B90D76">
        <w:rPr>
          <w:rFonts w:asciiTheme="minorHAnsi" w:hAnsiTheme="minorHAnsi"/>
        </w:rPr>
        <w:t>Ein</w:t>
      </w:r>
      <w:proofErr w:type="spellEnd"/>
      <w:r w:rsidRPr="00B90D76">
        <w:rPr>
          <w:rFonts w:asciiTheme="minorHAnsi" w:hAnsiTheme="minorHAnsi"/>
        </w:rPr>
        <w:t xml:space="preserve"> </w:t>
      </w:r>
      <w:proofErr w:type="spellStart"/>
      <w:r w:rsidRPr="00B90D76">
        <w:rPr>
          <w:rFonts w:asciiTheme="minorHAnsi" w:hAnsiTheme="minorHAnsi"/>
        </w:rPr>
        <w:t>Hashofet’s</w:t>
      </w:r>
      <w:proofErr w:type="spellEnd"/>
      <w:r w:rsidRPr="00B90D76">
        <w:rPr>
          <w:rFonts w:asciiTheme="minorHAnsi" w:hAnsiTheme="minorHAnsi"/>
        </w:rPr>
        <w:t xml:space="preserve"> dairy, before being asked to take the post of </w:t>
      </w:r>
      <w:r w:rsidR="00641FAA">
        <w:rPr>
          <w:rFonts w:asciiTheme="minorHAnsi" w:hAnsiTheme="minorHAnsi"/>
        </w:rPr>
        <w:t>G</w:t>
      </w:r>
      <w:r w:rsidRPr="00B90D76">
        <w:rPr>
          <w:rFonts w:asciiTheme="minorHAnsi" w:hAnsiTheme="minorHAnsi"/>
        </w:rPr>
        <w:t xml:space="preserve">eneral </w:t>
      </w:r>
      <w:r w:rsidR="00641FAA">
        <w:rPr>
          <w:rFonts w:asciiTheme="minorHAnsi" w:hAnsiTheme="minorHAnsi"/>
        </w:rPr>
        <w:t>S</w:t>
      </w:r>
      <w:r w:rsidRPr="00B90D76">
        <w:rPr>
          <w:rFonts w:asciiTheme="minorHAnsi" w:hAnsiTheme="minorHAnsi"/>
        </w:rPr>
        <w:t xml:space="preserve">ecretary of the kibbutz.  At </w:t>
      </w:r>
      <w:r w:rsidR="00641FAA">
        <w:rPr>
          <w:rFonts w:asciiTheme="minorHAnsi" w:hAnsiTheme="minorHAnsi"/>
        </w:rPr>
        <w:t xml:space="preserve">the </w:t>
      </w:r>
      <w:r w:rsidRPr="00B90D76">
        <w:rPr>
          <w:rFonts w:asciiTheme="minorHAnsi" w:hAnsiTheme="minorHAnsi"/>
        </w:rPr>
        <w:t xml:space="preserve">age of 26, this made </w:t>
      </w:r>
      <w:proofErr w:type="spellStart"/>
      <w:r w:rsidR="00641FAA">
        <w:rPr>
          <w:rFonts w:asciiTheme="minorHAnsi" w:hAnsiTheme="minorHAnsi"/>
        </w:rPr>
        <w:t>Yaniv</w:t>
      </w:r>
      <w:proofErr w:type="spellEnd"/>
      <w:r w:rsidR="00641FAA">
        <w:rPr>
          <w:rFonts w:asciiTheme="minorHAnsi" w:hAnsiTheme="minorHAnsi"/>
        </w:rPr>
        <w:t xml:space="preserve"> the youngest</w:t>
      </w:r>
      <w:r w:rsidRPr="00B90D76">
        <w:rPr>
          <w:rFonts w:asciiTheme="minorHAnsi" w:hAnsiTheme="minorHAnsi"/>
        </w:rPr>
        <w:t xml:space="preserve"> kibbutz member to hold such a position in a veteran kibbutz.    </w:t>
      </w:r>
    </w:p>
    <w:p w:rsidR="00CE18F6" w:rsidRPr="00B90D76" w:rsidRDefault="00CE18F6" w:rsidP="00B90D76">
      <w:pPr>
        <w:bidi w:val="0"/>
        <w:rPr>
          <w:rFonts w:asciiTheme="minorHAnsi" w:hAnsiTheme="minorHAnsi"/>
        </w:rPr>
      </w:pPr>
    </w:p>
    <w:p w:rsidR="00CE18F6" w:rsidRPr="00B90D76" w:rsidRDefault="00CE18F6" w:rsidP="00B90D76">
      <w:pPr>
        <w:bidi w:val="0"/>
        <w:rPr>
          <w:rFonts w:asciiTheme="minorHAnsi" w:hAnsiTheme="minorHAnsi"/>
        </w:rPr>
      </w:pPr>
      <w:r w:rsidRPr="00B90D76">
        <w:rPr>
          <w:rFonts w:asciiTheme="minorHAnsi" w:hAnsiTheme="minorHAnsi"/>
        </w:rPr>
        <w:t xml:space="preserve">After serving as </w:t>
      </w:r>
      <w:r w:rsidR="00641FAA">
        <w:rPr>
          <w:rFonts w:asciiTheme="minorHAnsi" w:hAnsiTheme="minorHAnsi"/>
        </w:rPr>
        <w:t>G</w:t>
      </w:r>
      <w:r w:rsidRPr="00B90D76">
        <w:rPr>
          <w:rFonts w:asciiTheme="minorHAnsi" w:hAnsiTheme="minorHAnsi"/>
        </w:rPr>
        <w:t xml:space="preserve">eneral </w:t>
      </w:r>
      <w:r w:rsidR="00641FAA">
        <w:rPr>
          <w:rFonts w:asciiTheme="minorHAnsi" w:hAnsiTheme="minorHAnsi"/>
        </w:rPr>
        <w:t>S</w:t>
      </w:r>
      <w:r w:rsidRPr="00B90D76">
        <w:rPr>
          <w:rFonts w:asciiTheme="minorHAnsi" w:hAnsiTheme="minorHAnsi"/>
        </w:rPr>
        <w:t xml:space="preserve">ecretary for two </w:t>
      </w:r>
      <w:r w:rsidR="00641FAA">
        <w:rPr>
          <w:rFonts w:asciiTheme="minorHAnsi" w:hAnsiTheme="minorHAnsi"/>
        </w:rPr>
        <w:t xml:space="preserve">years, </w:t>
      </w:r>
      <w:proofErr w:type="spellStart"/>
      <w:r w:rsidR="00641FAA">
        <w:rPr>
          <w:rFonts w:asciiTheme="minorHAnsi" w:hAnsiTheme="minorHAnsi"/>
        </w:rPr>
        <w:t>Yaniv</w:t>
      </w:r>
      <w:proofErr w:type="spellEnd"/>
      <w:r w:rsidR="00641FAA">
        <w:rPr>
          <w:rFonts w:asciiTheme="minorHAnsi" w:hAnsiTheme="minorHAnsi"/>
        </w:rPr>
        <w:t xml:space="preserve"> worked from 1995-</w:t>
      </w:r>
      <w:r w:rsidRPr="00B90D76">
        <w:rPr>
          <w:rFonts w:asciiTheme="minorHAnsi" w:hAnsiTheme="minorHAnsi"/>
        </w:rPr>
        <w:t xml:space="preserve">2000 at a local high </w:t>
      </w:r>
      <w:r w:rsidR="00641FAA">
        <w:rPr>
          <w:rFonts w:asciiTheme="minorHAnsi" w:hAnsiTheme="minorHAnsi"/>
        </w:rPr>
        <w:t>school, first as a teacher</w:t>
      </w:r>
      <w:r w:rsidRPr="00B90D76">
        <w:rPr>
          <w:rFonts w:asciiTheme="minorHAnsi" w:hAnsiTheme="minorHAnsi"/>
        </w:rPr>
        <w:t xml:space="preserve"> and then as the boarding school pri</w:t>
      </w:r>
      <w:r w:rsidR="00641FAA">
        <w:rPr>
          <w:rFonts w:asciiTheme="minorHAnsi" w:hAnsiTheme="minorHAnsi"/>
        </w:rPr>
        <w:t>ncipal.  From 2000-</w:t>
      </w:r>
      <w:r w:rsidRPr="00B90D76">
        <w:rPr>
          <w:rFonts w:asciiTheme="minorHAnsi" w:hAnsiTheme="minorHAnsi"/>
        </w:rPr>
        <w:t xml:space="preserve">2005, </w:t>
      </w:r>
      <w:proofErr w:type="spellStart"/>
      <w:r w:rsidR="00641FAA">
        <w:rPr>
          <w:rFonts w:asciiTheme="minorHAnsi" w:hAnsiTheme="minorHAnsi"/>
        </w:rPr>
        <w:t>Yaniv</w:t>
      </w:r>
      <w:proofErr w:type="spellEnd"/>
      <w:r w:rsidRPr="00B90D76">
        <w:rPr>
          <w:rFonts w:asciiTheme="minorHAnsi" w:hAnsiTheme="minorHAnsi"/>
        </w:rPr>
        <w:t xml:space="preserve"> became the head of </w:t>
      </w:r>
      <w:proofErr w:type="spellStart"/>
      <w:r w:rsidRPr="00B90D76">
        <w:rPr>
          <w:rFonts w:asciiTheme="minorHAnsi" w:hAnsiTheme="minorHAnsi"/>
        </w:rPr>
        <w:t>Hashomer</w:t>
      </w:r>
      <w:proofErr w:type="spellEnd"/>
      <w:r w:rsidRPr="00B90D76">
        <w:rPr>
          <w:rFonts w:asciiTheme="minorHAnsi" w:hAnsiTheme="minorHAnsi"/>
        </w:rPr>
        <w:t xml:space="preserve"> </w:t>
      </w:r>
      <w:proofErr w:type="spellStart"/>
      <w:r w:rsidRPr="00B90D76">
        <w:rPr>
          <w:rFonts w:asciiTheme="minorHAnsi" w:hAnsiTheme="minorHAnsi"/>
        </w:rPr>
        <w:t>Hatzair</w:t>
      </w:r>
      <w:proofErr w:type="spellEnd"/>
      <w:r w:rsidRPr="00B90D76">
        <w:rPr>
          <w:rFonts w:asciiTheme="minorHAnsi" w:hAnsiTheme="minorHAnsi"/>
        </w:rPr>
        <w:t>, and then became the chairman of the National Council for Youth Movements in Israe</w:t>
      </w:r>
      <w:r w:rsidR="00641FAA">
        <w:rPr>
          <w:rFonts w:asciiTheme="minorHAnsi" w:hAnsiTheme="minorHAnsi"/>
        </w:rPr>
        <w:t>l for three years.  From 2005-</w:t>
      </w:r>
      <w:r w:rsidRPr="00B90D76">
        <w:rPr>
          <w:rFonts w:asciiTheme="minorHAnsi" w:hAnsiTheme="minorHAnsi"/>
        </w:rPr>
        <w:t xml:space="preserve">2009, he assumed the post of general secretary of </w:t>
      </w:r>
      <w:proofErr w:type="spellStart"/>
      <w:r w:rsidRPr="00B90D76">
        <w:rPr>
          <w:rFonts w:asciiTheme="minorHAnsi" w:hAnsiTheme="minorHAnsi"/>
        </w:rPr>
        <w:t>Ein</w:t>
      </w:r>
      <w:proofErr w:type="spellEnd"/>
      <w:r w:rsidRPr="00B90D76">
        <w:rPr>
          <w:rFonts w:asciiTheme="minorHAnsi" w:hAnsiTheme="minorHAnsi"/>
        </w:rPr>
        <w:t xml:space="preserve"> </w:t>
      </w:r>
      <w:proofErr w:type="spellStart"/>
      <w:r w:rsidRPr="00B90D76">
        <w:rPr>
          <w:rFonts w:asciiTheme="minorHAnsi" w:hAnsiTheme="minorHAnsi"/>
        </w:rPr>
        <w:t>Hashofet</w:t>
      </w:r>
      <w:proofErr w:type="spellEnd"/>
      <w:r w:rsidRPr="00B90D76">
        <w:rPr>
          <w:rFonts w:asciiTheme="minorHAnsi" w:hAnsiTheme="minorHAnsi"/>
        </w:rPr>
        <w:t xml:space="preserve"> for a second time.</w:t>
      </w:r>
      <w:r w:rsidR="00DC2841" w:rsidRPr="00B90D76">
        <w:rPr>
          <w:rFonts w:asciiTheme="minorHAnsi" w:hAnsiTheme="minorHAnsi"/>
        </w:rPr>
        <w:t xml:space="preserve">  </w:t>
      </w:r>
      <w:proofErr w:type="spellStart"/>
      <w:r w:rsidR="00641FAA">
        <w:rPr>
          <w:rFonts w:asciiTheme="minorHAnsi" w:hAnsiTheme="minorHAnsi"/>
        </w:rPr>
        <w:t>Yaniv</w:t>
      </w:r>
      <w:proofErr w:type="spellEnd"/>
      <w:r w:rsidR="00DC2841" w:rsidRPr="00B90D76">
        <w:rPr>
          <w:rFonts w:asciiTheme="minorHAnsi" w:hAnsiTheme="minorHAnsi"/>
        </w:rPr>
        <w:t xml:space="preserve"> then served as the </w:t>
      </w:r>
      <w:r w:rsidR="00641FAA">
        <w:rPr>
          <w:rFonts w:asciiTheme="minorHAnsi" w:hAnsiTheme="minorHAnsi"/>
        </w:rPr>
        <w:t>C</w:t>
      </w:r>
      <w:r w:rsidR="00DC2841" w:rsidRPr="00B90D76">
        <w:rPr>
          <w:rFonts w:asciiTheme="minorHAnsi" w:hAnsiTheme="minorHAnsi"/>
        </w:rPr>
        <w:t xml:space="preserve">entral </w:t>
      </w:r>
      <w:proofErr w:type="spellStart"/>
      <w:r w:rsidR="00641FAA">
        <w:rPr>
          <w:rFonts w:asciiTheme="minorHAnsi" w:hAnsiTheme="minorHAnsi"/>
        </w:rPr>
        <w:t>S</w:t>
      </w:r>
      <w:r w:rsidR="00DC2841" w:rsidRPr="00B90D76">
        <w:rPr>
          <w:rFonts w:asciiTheme="minorHAnsi" w:hAnsiTheme="minorHAnsi"/>
        </w:rPr>
        <w:t>haliach</w:t>
      </w:r>
      <w:proofErr w:type="spellEnd"/>
      <w:r w:rsidR="00DC2841" w:rsidRPr="00B90D76">
        <w:rPr>
          <w:rFonts w:asciiTheme="minorHAnsi" w:hAnsiTheme="minorHAnsi"/>
        </w:rPr>
        <w:t xml:space="preserve"> for the </w:t>
      </w:r>
      <w:proofErr w:type="spellStart"/>
      <w:r w:rsidR="00DC2841" w:rsidRPr="00B90D76">
        <w:rPr>
          <w:rFonts w:asciiTheme="minorHAnsi" w:hAnsiTheme="minorHAnsi"/>
        </w:rPr>
        <w:t>Givat</w:t>
      </w:r>
      <w:proofErr w:type="spellEnd"/>
      <w:r w:rsidR="00DC2841" w:rsidRPr="00B90D76">
        <w:rPr>
          <w:rFonts w:asciiTheme="minorHAnsi" w:hAnsiTheme="minorHAnsi"/>
        </w:rPr>
        <w:t xml:space="preserve"> Haviva Educational Foundation, </w:t>
      </w:r>
      <w:r w:rsidR="00641FAA">
        <w:rPr>
          <w:rFonts w:asciiTheme="minorHAnsi" w:hAnsiTheme="minorHAnsi"/>
        </w:rPr>
        <w:t xml:space="preserve">the </w:t>
      </w:r>
      <w:proofErr w:type="spellStart"/>
      <w:r w:rsidR="00DC2841" w:rsidRPr="00B90D76">
        <w:rPr>
          <w:rFonts w:asciiTheme="minorHAnsi" w:hAnsiTheme="minorHAnsi"/>
        </w:rPr>
        <w:t>Hashomer</w:t>
      </w:r>
      <w:proofErr w:type="spellEnd"/>
      <w:r w:rsidR="00DC2841" w:rsidRPr="00B90D76">
        <w:rPr>
          <w:rFonts w:asciiTheme="minorHAnsi" w:hAnsiTheme="minorHAnsi"/>
        </w:rPr>
        <w:t xml:space="preserve"> </w:t>
      </w:r>
      <w:proofErr w:type="spellStart"/>
      <w:r w:rsidR="00DC2841" w:rsidRPr="00B90D76">
        <w:rPr>
          <w:rFonts w:asciiTheme="minorHAnsi" w:hAnsiTheme="minorHAnsi"/>
        </w:rPr>
        <w:t>Hatzair</w:t>
      </w:r>
      <w:proofErr w:type="spellEnd"/>
      <w:r w:rsidR="00DC2841" w:rsidRPr="00B90D76">
        <w:rPr>
          <w:rFonts w:asciiTheme="minorHAnsi" w:hAnsiTheme="minorHAnsi"/>
        </w:rPr>
        <w:t xml:space="preserve"> youth movement, and the Kibbutz Movement of North America.  </w:t>
      </w:r>
    </w:p>
    <w:p w:rsidR="00CE18F6" w:rsidRPr="00B90D76" w:rsidRDefault="00CE18F6" w:rsidP="00B90D76">
      <w:pPr>
        <w:bidi w:val="0"/>
        <w:rPr>
          <w:rFonts w:asciiTheme="minorHAnsi" w:hAnsiTheme="minorHAnsi"/>
        </w:rPr>
      </w:pPr>
    </w:p>
    <w:p w:rsidR="00CE18F6" w:rsidRPr="00B90D76" w:rsidRDefault="00CE18F6" w:rsidP="00B90D76">
      <w:pPr>
        <w:bidi w:val="0"/>
        <w:rPr>
          <w:rFonts w:asciiTheme="minorHAnsi" w:hAnsiTheme="minorHAnsi"/>
        </w:rPr>
      </w:pPr>
      <w:r w:rsidRPr="00B90D76">
        <w:rPr>
          <w:rFonts w:asciiTheme="minorHAnsi" w:hAnsiTheme="minorHAnsi"/>
        </w:rPr>
        <w:t xml:space="preserve">During his extensive career, </w:t>
      </w:r>
      <w:proofErr w:type="spellStart"/>
      <w:r w:rsidRPr="00B90D76">
        <w:rPr>
          <w:rFonts w:asciiTheme="minorHAnsi" w:hAnsiTheme="minorHAnsi"/>
        </w:rPr>
        <w:t>Yaniv</w:t>
      </w:r>
      <w:proofErr w:type="spellEnd"/>
      <w:r w:rsidRPr="00B90D76">
        <w:rPr>
          <w:rFonts w:asciiTheme="minorHAnsi" w:hAnsiTheme="minorHAnsi"/>
        </w:rPr>
        <w:t xml:space="preserve"> also volunteered his expertise to such endeavors as</w:t>
      </w:r>
      <w:r w:rsidR="00641FAA">
        <w:rPr>
          <w:rFonts w:asciiTheme="minorHAnsi" w:hAnsiTheme="minorHAnsi"/>
        </w:rPr>
        <w:t xml:space="preserve"> –</w:t>
      </w:r>
      <w:r w:rsidRPr="00B90D76">
        <w:rPr>
          <w:rFonts w:asciiTheme="minorHAnsi" w:hAnsiTheme="minorHAnsi"/>
        </w:rPr>
        <w:t xml:space="preserve"> serving on the steering committee of the Partnership 2000 team of</w:t>
      </w:r>
      <w:r w:rsidR="00641FAA">
        <w:rPr>
          <w:rFonts w:asciiTheme="minorHAnsi" w:hAnsiTheme="minorHAnsi"/>
        </w:rPr>
        <w:t xml:space="preserve"> the local Megiddo Municipality;</w:t>
      </w:r>
      <w:r w:rsidRPr="00B90D76">
        <w:rPr>
          <w:rFonts w:asciiTheme="minorHAnsi" w:hAnsiTheme="minorHAnsi"/>
        </w:rPr>
        <w:t xml:space="preserve"> </w:t>
      </w:r>
      <w:r w:rsidR="00641FAA">
        <w:rPr>
          <w:rFonts w:asciiTheme="minorHAnsi" w:hAnsiTheme="minorHAnsi"/>
        </w:rPr>
        <w:t xml:space="preserve">advising and directing decision </w:t>
      </w:r>
      <w:r w:rsidRPr="00B90D76">
        <w:rPr>
          <w:rFonts w:asciiTheme="minorHAnsi" w:hAnsiTheme="minorHAnsi"/>
        </w:rPr>
        <w:t xml:space="preserve">making at Kibbutz </w:t>
      </w:r>
      <w:proofErr w:type="spellStart"/>
      <w:r w:rsidRPr="00B90D76">
        <w:rPr>
          <w:rFonts w:asciiTheme="minorHAnsi" w:hAnsiTheme="minorHAnsi"/>
        </w:rPr>
        <w:t>Pelech</w:t>
      </w:r>
      <w:proofErr w:type="spellEnd"/>
      <w:r w:rsidRPr="00B90D76">
        <w:rPr>
          <w:rFonts w:asciiTheme="minorHAnsi" w:hAnsiTheme="minorHAnsi"/>
        </w:rPr>
        <w:t>,</w:t>
      </w:r>
      <w:r w:rsidR="00641FAA">
        <w:rPr>
          <w:rFonts w:asciiTheme="minorHAnsi" w:hAnsiTheme="minorHAnsi"/>
        </w:rPr>
        <w:t xml:space="preserve"> a young kibbutz in the Galilee;</w:t>
      </w:r>
      <w:r w:rsidRPr="00B90D76">
        <w:rPr>
          <w:rFonts w:asciiTheme="minorHAnsi" w:hAnsiTheme="minorHAnsi"/>
        </w:rPr>
        <w:t xml:space="preserve"> and leading the implementation of a project to renovate and preserve Jewish sites in Poland with the National Council for Youth Movements.</w:t>
      </w:r>
    </w:p>
    <w:p w:rsidR="00CE18F6" w:rsidRPr="00B90D76" w:rsidRDefault="00CE18F6" w:rsidP="00B90D76">
      <w:pPr>
        <w:bidi w:val="0"/>
        <w:rPr>
          <w:rFonts w:asciiTheme="minorHAnsi" w:hAnsiTheme="minorHAnsi"/>
        </w:rPr>
      </w:pPr>
    </w:p>
    <w:p w:rsidR="00CE18F6" w:rsidRPr="00B90D76" w:rsidRDefault="00CE18F6" w:rsidP="00B90D76">
      <w:pPr>
        <w:bidi w:val="0"/>
        <w:rPr>
          <w:rFonts w:asciiTheme="minorHAnsi" w:hAnsiTheme="minorHAnsi"/>
        </w:rPr>
      </w:pPr>
      <w:proofErr w:type="spellStart"/>
      <w:r w:rsidRPr="00B90D76">
        <w:rPr>
          <w:rFonts w:asciiTheme="minorHAnsi" w:hAnsiTheme="minorHAnsi"/>
        </w:rPr>
        <w:t>Yaniv’s</w:t>
      </w:r>
      <w:proofErr w:type="spellEnd"/>
      <w:r w:rsidRPr="00B90D76">
        <w:rPr>
          <w:rFonts w:asciiTheme="minorHAnsi" w:hAnsiTheme="minorHAnsi"/>
        </w:rPr>
        <w:t xml:space="preserve"> experiences have </w:t>
      </w:r>
      <w:r w:rsidR="00641FAA">
        <w:rPr>
          <w:rFonts w:asciiTheme="minorHAnsi" w:hAnsiTheme="minorHAnsi"/>
        </w:rPr>
        <w:t>facilitated</w:t>
      </w:r>
      <w:r w:rsidRPr="00B90D76">
        <w:rPr>
          <w:rFonts w:asciiTheme="minorHAnsi" w:hAnsiTheme="minorHAnsi"/>
        </w:rPr>
        <w:t xml:space="preserve"> </w:t>
      </w:r>
      <w:r w:rsidR="00641FAA">
        <w:rPr>
          <w:rFonts w:asciiTheme="minorHAnsi" w:hAnsiTheme="minorHAnsi"/>
        </w:rPr>
        <w:t>extensive</w:t>
      </w:r>
      <w:r w:rsidRPr="00B90D76">
        <w:rPr>
          <w:rFonts w:asciiTheme="minorHAnsi" w:hAnsiTheme="minorHAnsi"/>
        </w:rPr>
        <w:t xml:space="preserve"> working </w:t>
      </w:r>
      <w:r w:rsidR="00641FAA">
        <w:rPr>
          <w:rFonts w:asciiTheme="minorHAnsi" w:hAnsiTheme="minorHAnsi"/>
        </w:rPr>
        <w:t>collaborations</w:t>
      </w:r>
      <w:r w:rsidRPr="00B90D76">
        <w:rPr>
          <w:rFonts w:asciiTheme="minorHAnsi" w:hAnsiTheme="minorHAnsi"/>
        </w:rPr>
        <w:t xml:space="preserve"> with Ministers of Education, Department of Education </w:t>
      </w:r>
      <w:r w:rsidR="00641FAA">
        <w:rPr>
          <w:rFonts w:asciiTheme="minorHAnsi" w:hAnsiTheme="minorHAnsi"/>
        </w:rPr>
        <w:t>V</w:t>
      </w:r>
      <w:r w:rsidRPr="00B90D76">
        <w:rPr>
          <w:rFonts w:asciiTheme="minorHAnsi" w:hAnsiTheme="minorHAnsi"/>
        </w:rPr>
        <w:t xml:space="preserve">ice </w:t>
      </w:r>
      <w:r w:rsidR="00641FAA">
        <w:rPr>
          <w:rFonts w:asciiTheme="minorHAnsi" w:hAnsiTheme="minorHAnsi"/>
        </w:rPr>
        <w:t>C</w:t>
      </w:r>
      <w:r w:rsidRPr="00B90D76">
        <w:rPr>
          <w:rFonts w:asciiTheme="minorHAnsi" w:hAnsiTheme="minorHAnsi"/>
        </w:rPr>
        <w:t xml:space="preserve">hairmen, Knesset members, </w:t>
      </w:r>
      <w:r w:rsidR="00641FAA">
        <w:rPr>
          <w:rFonts w:asciiTheme="minorHAnsi" w:hAnsiTheme="minorHAnsi"/>
        </w:rPr>
        <w:t>M</w:t>
      </w:r>
      <w:r w:rsidRPr="00B90D76">
        <w:rPr>
          <w:rFonts w:asciiTheme="minorHAnsi" w:hAnsiTheme="minorHAnsi"/>
        </w:rPr>
        <w:t xml:space="preserve">ayors and </w:t>
      </w:r>
      <w:r w:rsidR="00641FAA">
        <w:rPr>
          <w:rFonts w:asciiTheme="minorHAnsi" w:hAnsiTheme="minorHAnsi"/>
        </w:rPr>
        <w:t>R</w:t>
      </w:r>
      <w:r w:rsidRPr="00B90D76">
        <w:rPr>
          <w:rFonts w:asciiTheme="minorHAnsi" w:hAnsiTheme="minorHAnsi"/>
        </w:rPr>
        <w:t xml:space="preserve">egional </w:t>
      </w:r>
      <w:r w:rsidR="00641FAA">
        <w:rPr>
          <w:rFonts w:asciiTheme="minorHAnsi" w:hAnsiTheme="minorHAnsi"/>
        </w:rPr>
        <w:t>C</w:t>
      </w:r>
      <w:r w:rsidRPr="00B90D76">
        <w:rPr>
          <w:rFonts w:asciiTheme="minorHAnsi" w:hAnsiTheme="minorHAnsi"/>
        </w:rPr>
        <w:t xml:space="preserve">ouncil </w:t>
      </w:r>
      <w:r w:rsidR="00641FAA">
        <w:rPr>
          <w:rFonts w:asciiTheme="minorHAnsi" w:hAnsiTheme="minorHAnsi"/>
        </w:rPr>
        <w:t>M</w:t>
      </w:r>
      <w:r w:rsidRPr="00B90D76">
        <w:rPr>
          <w:rFonts w:asciiTheme="minorHAnsi" w:hAnsiTheme="minorHAnsi"/>
        </w:rPr>
        <w:t xml:space="preserve">embers, Arab </w:t>
      </w:r>
      <w:r w:rsidR="00641FAA">
        <w:rPr>
          <w:rFonts w:asciiTheme="minorHAnsi" w:hAnsiTheme="minorHAnsi"/>
        </w:rPr>
        <w:t>M</w:t>
      </w:r>
      <w:r w:rsidRPr="00B90D76">
        <w:rPr>
          <w:rFonts w:asciiTheme="minorHAnsi" w:hAnsiTheme="minorHAnsi"/>
        </w:rPr>
        <w:t>unicipal</w:t>
      </w:r>
      <w:r w:rsidR="00641FAA">
        <w:rPr>
          <w:rFonts w:asciiTheme="minorHAnsi" w:hAnsiTheme="minorHAnsi"/>
        </w:rPr>
        <w:t xml:space="preserve"> Leaders, Kibbutz Movement General S</w:t>
      </w:r>
      <w:r w:rsidRPr="00B90D76">
        <w:rPr>
          <w:rFonts w:asciiTheme="minorHAnsi" w:hAnsiTheme="minorHAnsi"/>
        </w:rPr>
        <w:t xml:space="preserve">ecretaries, and </w:t>
      </w:r>
      <w:r w:rsidR="00641FAA">
        <w:rPr>
          <w:rFonts w:asciiTheme="minorHAnsi" w:hAnsiTheme="minorHAnsi"/>
        </w:rPr>
        <w:t>D</w:t>
      </w:r>
      <w:r w:rsidRPr="00B90D76">
        <w:rPr>
          <w:rFonts w:asciiTheme="minorHAnsi" w:hAnsiTheme="minorHAnsi"/>
        </w:rPr>
        <w:t>irectors of Partnership 2000.</w:t>
      </w:r>
    </w:p>
    <w:p w:rsidR="00CE18F6" w:rsidRPr="00B90D76" w:rsidRDefault="00CE18F6" w:rsidP="00B90D76">
      <w:pPr>
        <w:bidi w:val="0"/>
        <w:rPr>
          <w:rFonts w:asciiTheme="minorHAnsi" w:hAnsiTheme="minorHAnsi"/>
        </w:rPr>
      </w:pPr>
    </w:p>
    <w:p w:rsidR="00CE18F6" w:rsidRPr="00B90D76" w:rsidRDefault="00CE18F6" w:rsidP="00B90D76">
      <w:pPr>
        <w:bidi w:val="0"/>
        <w:rPr>
          <w:rFonts w:asciiTheme="minorHAnsi" w:hAnsiTheme="minorHAnsi"/>
        </w:rPr>
      </w:pPr>
      <w:proofErr w:type="spellStart"/>
      <w:r w:rsidRPr="00B90D76">
        <w:rPr>
          <w:rFonts w:asciiTheme="minorHAnsi" w:hAnsiTheme="minorHAnsi"/>
        </w:rPr>
        <w:t>Yaniv</w:t>
      </w:r>
      <w:proofErr w:type="spellEnd"/>
      <w:r w:rsidRPr="00B90D76">
        <w:rPr>
          <w:rFonts w:asciiTheme="minorHAnsi" w:hAnsiTheme="minorHAnsi"/>
        </w:rPr>
        <w:t xml:space="preserve"> received his B.A. from Tel Aviv University in Jewish philosophy and General Studies which included education, Israeli history, and philosophy.  </w:t>
      </w:r>
      <w:proofErr w:type="spellStart"/>
      <w:r w:rsidR="00641FAA">
        <w:rPr>
          <w:rFonts w:asciiTheme="minorHAnsi" w:hAnsiTheme="minorHAnsi"/>
        </w:rPr>
        <w:t>Yaniv</w:t>
      </w:r>
      <w:proofErr w:type="spellEnd"/>
      <w:r w:rsidRPr="00B90D76">
        <w:rPr>
          <w:rFonts w:asciiTheme="minorHAnsi" w:hAnsiTheme="minorHAnsi"/>
        </w:rPr>
        <w:t xml:space="preserve"> is married to </w:t>
      </w:r>
      <w:proofErr w:type="spellStart"/>
      <w:r w:rsidRPr="00B90D76">
        <w:rPr>
          <w:rFonts w:asciiTheme="minorHAnsi" w:hAnsiTheme="minorHAnsi"/>
        </w:rPr>
        <w:t>Galia</w:t>
      </w:r>
      <w:proofErr w:type="spellEnd"/>
      <w:r w:rsidRPr="00B90D76">
        <w:rPr>
          <w:rFonts w:asciiTheme="minorHAnsi" w:hAnsiTheme="minorHAnsi"/>
        </w:rPr>
        <w:t>, a theatre director, teache</w:t>
      </w:r>
      <w:r w:rsidR="00641FAA">
        <w:rPr>
          <w:rFonts w:asciiTheme="minorHAnsi" w:hAnsiTheme="minorHAnsi"/>
        </w:rPr>
        <w:t>r, and educational counselor, and t</w:t>
      </w:r>
      <w:r w:rsidRPr="00B90D76">
        <w:rPr>
          <w:rFonts w:asciiTheme="minorHAnsi" w:hAnsiTheme="minorHAnsi"/>
        </w:rPr>
        <w:t>hey have three children</w:t>
      </w:r>
      <w:r w:rsidR="00641FAA">
        <w:rPr>
          <w:rFonts w:asciiTheme="minorHAnsi" w:hAnsiTheme="minorHAnsi"/>
        </w:rPr>
        <w:t xml:space="preserve"> together</w:t>
      </w:r>
      <w:r w:rsidRPr="00B90D76">
        <w:rPr>
          <w:rFonts w:asciiTheme="minorHAnsi" w:hAnsiTheme="minorHAnsi"/>
        </w:rPr>
        <w:t>.</w:t>
      </w:r>
    </w:p>
    <w:p w:rsidR="00187930" w:rsidRPr="00B90D76" w:rsidRDefault="00187930">
      <w:pPr>
        <w:rPr>
          <w:rFonts w:asciiTheme="minorHAnsi" w:hAnsiTheme="minorHAnsi"/>
        </w:rPr>
      </w:pPr>
    </w:p>
    <w:sectPr w:rsidR="00187930" w:rsidRPr="00B9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F7324"/>
    <w:rsid w:val="00164B8A"/>
    <w:rsid w:val="00187930"/>
    <w:rsid w:val="00371681"/>
    <w:rsid w:val="005012F5"/>
    <w:rsid w:val="00625EC5"/>
    <w:rsid w:val="00641FAA"/>
    <w:rsid w:val="00B90D76"/>
    <w:rsid w:val="00CE18F6"/>
    <w:rsid w:val="00D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72358-24E4-4413-85C7-19142A4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Cnaan</dc:creator>
  <cp:lastModifiedBy>Jenny Isaacs</cp:lastModifiedBy>
  <cp:revision>2</cp:revision>
  <dcterms:created xsi:type="dcterms:W3CDTF">2016-02-22T22:08:00Z</dcterms:created>
  <dcterms:modified xsi:type="dcterms:W3CDTF">2016-02-22T22:08:00Z</dcterms:modified>
</cp:coreProperties>
</file>